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AA" w:rsidRPr="009658AA" w:rsidRDefault="009658AA" w:rsidP="009658AA">
      <w:pPr>
        <w:shd w:val="clear" w:color="auto" w:fill="FFFFFF"/>
        <w:spacing w:before="192" w:after="300" w:line="288" w:lineRule="atLeast"/>
        <w:outlineLvl w:val="2"/>
        <w:rPr>
          <w:rFonts w:ascii="Times New Roman" w:eastAsia="Times New Roman" w:hAnsi="Times New Roman" w:cs="Times New Roman"/>
          <w:color w:val="A23713"/>
          <w:sz w:val="40"/>
          <w:szCs w:val="40"/>
          <w:lang w:eastAsia="cs-CZ"/>
        </w:rPr>
      </w:pPr>
      <w:r w:rsidRPr="009658AA">
        <w:rPr>
          <w:rFonts w:ascii="Times New Roman" w:eastAsia="Times New Roman" w:hAnsi="Times New Roman" w:cs="Times New Roman"/>
          <w:color w:val="A23713"/>
          <w:sz w:val="40"/>
          <w:szCs w:val="40"/>
          <w:lang w:eastAsia="cs-CZ"/>
        </w:rPr>
        <w:t>Dětské kázání:</w:t>
      </w:r>
    </w:p>
    <w:p w:rsidR="009658AA" w:rsidRPr="009658AA" w:rsidRDefault="009658AA" w:rsidP="0096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podle </w:t>
      </w:r>
      <w:proofErr w:type="spellStart"/>
      <w:r w:rsidRPr="009658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Mt</w:t>
      </w:r>
      <w:proofErr w:type="spellEnd"/>
      <w:r w:rsidRPr="009658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9, 36 – 10, 8 </w:t>
      </w:r>
    </w:p>
    <w:p w:rsidR="009658AA" w:rsidRPr="009658AA" w:rsidRDefault="009658AA" w:rsidP="009658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Možná jste si někdy ve školce zahráli pohádku o veliké řepě. Znáš ji, jak to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bylo? (...) Co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udělal dědeček, když řepu na podzim nemohl ze země vytáhnout? (...) Tak se u práce společně sešla celá rodina a snadno ji zvládli. Něco totiž můžeš dělat sám, něco bys dokonce už měl umět udělat sám, co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třeba? (...) Ale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některé práce je potřeba víc lidí. Napadne tě nějaká práce, do které se  musí zapojit i ostatní, protože jeden člověk by ji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nezvládnul? (...)</w:t>
      </w:r>
      <w:proofErr w:type="gramEnd"/>
    </w:p>
    <w:p w:rsidR="009658AA" w:rsidRPr="009658AA" w:rsidRDefault="009658AA" w:rsidP="009658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Ivanka chodila odmalička do gymnastiky. Sportování ji bavilo, cvičila ráda a také se těšila na kamarádky i trenérku. Ještě ani nechodila do školy a už jejich šikovné družstvo přihlásili na celostátní soutěž. Tréninky začaly být náročnější, Ivanku někdy po obtížném cvičení bolelo celé tělo. Některá děvčata takovou námahu nevydržela a přestala na tréninky chodit, Ale i tak bylo moc těžké vybrat z celé skupiny jen deset nejšikovnějších děvčat a k nim dvě náhradnice. Už jsi byl na něco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vybraný? (...) Jak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 dopadlo? (...) Termín soutěže se blížil, ale v týdnu, kdy se mělo rozhodnout o tom, kdo skutečně pojede, Ivanka onemocněla. Ležela v posteli s horečkou a bolelo ji v krku a byla moc smutná. S takovou ji na soutěž určitě nevyberou.  Druhý den kvečeru u nich zazvonila trenérka. „Ivanko, musíš se rychle uzdravit, já s tebou určitě počítám. Bez tebe jet nemůžeme, to by se holkám špatně závodilo. A v družstvu by nám chyběla tvoje dobrá nálada.“ Naštěstí viróza brzy přešla a za týden už byla Ivanka zase v tělocvičně. Trénovaly teď dvakrát častěji než dříve, ale vyplatilo se to. Ze soutěže přivezly vítězný pohár a radost pro celé městečko.</w:t>
      </w:r>
    </w:p>
    <w:p w:rsidR="009658AA" w:rsidRPr="009658AA" w:rsidRDefault="009658AA" w:rsidP="009658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Pán Ježíš si také potřeboval vybrat dobrou a spolehlivou partu kamarádů. Vzpomínáš si, co bylo jeho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úkolem? (...) Měl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všem lidem ukázat, že je má Bůh rád. Jak to lidem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dokazoval? (...) Ale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každé zemi je obrovská spousta měst a městeček a vesnic, schválně, kolik jich znáš třeba jen v Česku? (...) V Ježíšově zemi, v Izraeli, jich bylo taky moc. A kolik lidí bydlí jen ve vaší </w:t>
      </w:r>
      <w:proofErr w:type="spell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vesnici,ve</w:t>
      </w:r>
      <w:proofErr w:type="spell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vašem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městě? (...) Aby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 Pán Ježíš řekl všem lidem, dokonce i nám dnes, na to potřeboval hodně dobré pomocníky. Ze všech svých šikovných žáků – učedníků – si jich vybral dvanáct. Každý pracovník potřebuje pořádné nářadí: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zahradník (...), malíř</w:t>
      </w:r>
      <w:proofErr w:type="gramEnd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(...), zubař(...), pekař (...). Ale co potřebují ke své práci Ježíšovi učedníci? (...) Ježíš jim dal moc svého svatého Ducha. Dal jim moc křísit mrtvé, vyhánět zlé duchy, uzdravovat nemoci. A poslal je do celého světa, aby šířili dobrou zprávu o jeho království. Ty ji také každou neděli slyšíš, takže se jim to podařilo. Ale potřebují další pomocníky. Co ty na </w:t>
      </w:r>
      <w:proofErr w:type="gramStart"/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to? (...)</w:t>
      </w:r>
      <w:proofErr w:type="gramEnd"/>
    </w:p>
    <w:p w:rsidR="009658AA" w:rsidRPr="009658AA" w:rsidRDefault="009658AA" w:rsidP="0096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Aktivita: </w:t>
      </w: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Ať ti někdo pomůže najít jména apoštolů, kteří se stali prvními Ježíšovými spolupracovníky. Najdeš je v evangeliu svatého Matouše v 10. kapitole. Napiš na papír alespoň začáteční písmena jmen svých nejlepších kamarádů a dnes se za ně pomodli. Víš, co potřebují?</w:t>
      </w:r>
    </w:p>
    <w:p w:rsidR="009658AA" w:rsidRDefault="009658AA" w:rsidP="0096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Petr, Ondřej, Jakub, Jan, Ježíš s nimi má svůj plán.</w:t>
      </w: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Filip, Matouš, Tadeáš, které další ještě znáš?</w:t>
      </w:r>
    </w:p>
    <w:p w:rsidR="009658AA" w:rsidRDefault="009658AA" w:rsidP="0096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658AA" w:rsidRPr="009658AA" w:rsidRDefault="009658AA" w:rsidP="0096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9658AA" w:rsidRPr="009658AA" w:rsidRDefault="009658AA" w:rsidP="00965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svolením převzato z </w:t>
      </w:r>
      <w:r w:rsidRPr="009658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Praktické příručky pro kněze, katechety, rodiče a animátory:</w:t>
      </w:r>
      <w:r w:rsidRPr="009658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</w:r>
      <w:r w:rsidRPr="00965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Ježíš v nedělních evangeliích</w:t>
      </w:r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kterou vydalo </w:t>
      </w:r>
      <w:hyperlink r:id="rId4" w:tgtFrame="_blank" w:history="1">
        <w:r w:rsidRPr="009658AA">
          <w:rPr>
            <w:rFonts w:ascii="Times New Roman" w:eastAsia="Times New Roman" w:hAnsi="Times New Roman" w:cs="Times New Roman"/>
            <w:color w:val="A23713"/>
            <w:sz w:val="24"/>
            <w:szCs w:val="24"/>
            <w:u w:val="single"/>
            <w:lang w:eastAsia="cs-CZ"/>
          </w:rPr>
          <w:t>Centrum pro katechezi Olomouc</w:t>
        </w:r>
      </w:hyperlink>
      <w:r w:rsidRPr="009658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4064C" w:rsidRPr="009658AA" w:rsidRDefault="00903825">
      <w:pPr>
        <w:rPr>
          <w:rFonts w:ascii="Times New Roman" w:hAnsi="Times New Roman" w:cs="Times New Roman"/>
          <w:sz w:val="24"/>
          <w:szCs w:val="24"/>
        </w:rPr>
      </w:pPr>
    </w:p>
    <w:sectPr w:rsidR="0064064C" w:rsidRPr="0096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AA"/>
    <w:rsid w:val="003E775F"/>
    <w:rsid w:val="00414381"/>
    <w:rsid w:val="00552165"/>
    <w:rsid w:val="009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4A34"/>
  <w15:chartTrackingRefBased/>
  <w15:docId w15:val="{EA91F54E-F955-494B-ACDB-FB30D99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65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658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658AA"/>
    <w:rPr>
      <w:i/>
      <w:iCs/>
    </w:rPr>
  </w:style>
  <w:style w:type="character" w:styleId="Siln">
    <w:name w:val="Strong"/>
    <w:basedOn w:val="Standardnpsmoodstavce"/>
    <w:uiPriority w:val="22"/>
    <w:qFormat/>
    <w:rsid w:val="009658A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65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techetiolomou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Alžběta</dc:creator>
  <cp:keywords/>
  <dc:description/>
  <cp:lastModifiedBy>Krejčí Alžběta</cp:lastModifiedBy>
  <cp:revision>2</cp:revision>
  <dcterms:created xsi:type="dcterms:W3CDTF">2026-06-11T09:59:00Z</dcterms:created>
  <dcterms:modified xsi:type="dcterms:W3CDTF">2026-06-11T09:59:00Z</dcterms:modified>
</cp:coreProperties>
</file>